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804C" w14:textId="5488DB29" w:rsidR="000B7346" w:rsidRPr="00622617" w:rsidRDefault="00622617" w:rsidP="00622617">
      <w:pPr>
        <w:jc w:val="center"/>
        <w:rPr>
          <w:b/>
          <w:bCs/>
        </w:rPr>
      </w:pPr>
      <w:r w:rsidRPr="00622617">
        <w:rPr>
          <w:b/>
          <w:bCs/>
        </w:rPr>
        <w:t>Leola City Council Meeting Minutes</w:t>
      </w:r>
    </w:p>
    <w:p w14:paraId="214C9B5F" w14:textId="5449D636" w:rsidR="00622617" w:rsidRPr="00622617" w:rsidRDefault="00622617" w:rsidP="00622617">
      <w:pPr>
        <w:jc w:val="center"/>
        <w:rPr>
          <w:b/>
          <w:bCs/>
        </w:rPr>
      </w:pPr>
      <w:r w:rsidRPr="00622617">
        <w:rPr>
          <w:b/>
          <w:bCs/>
        </w:rPr>
        <w:t>June 04, 2020</w:t>
      </w:r>
    </w:p>
    <w:p w14:paraId="2FABCB08" w14:textId="3DAC6D84" w:rsidR="00622617" w:rsidRPr="00622617" w:rsidRDefault="00622617" w:rsidP="00622617">
      <w:pPr>
        <w:jc w:val="center"/>
        <w:rPr>
          <w:b/>
          <w:bCs/>
        </w:rPr>
      </w:pPr>
      <w:r w:rsidRPr="00622617">
        <w:rPr>
          <w:b/>
          <w:bCs/>
        </w:rPr>
        <w:t>7:00 PM</w:t>
      </w:r>
    </w:p>
    <w:p w14:paraId="1AF227EA" w14:textId="56F1F002" w:rsidR="00622617" w:rsidRDefault="00622617" w:rsidP="00622617"/>
    <w:p w14:paraId="5649FA71" w14:textId="0C152183" w:rsidR="00622617" w:rsidRDefault="00044C20" w:rsidP="00622617">
      <w:r>
        <w:t>Council Chairman Michael Yost called the meeting to order at 7:00 pm.  Roll call showed Council members Jackie Rau, Richard Reis, Michael Yost present.  Mayor Thomas W. Theisen joined the meeting via phone call.</w:t>
      </w:r>
      <w:r w:rsidR="000F2636">
        <w:t xml:space="preserve">  Lindsey Bollinger arrived at 7:05 pm.</w:t>
      </w:r>
    </w:p>
    <w:p w14:paraId="493344C4" w14:textId="72C04987" w:rsidR="00044C20" w:rsidRDefault="00044C20" w:rsidP="00622617">
      <w:r>
        <w:t>Council President Yost opened the Po</w:t>
      </w:r>
      <w:r w:rsidR="000F2636">
        <w:t>l</w:t>
      </w:r>
      <w:r>
        <w:t>lbook returns from Ward 1 and Ward 3.  Council determined that the returns are genuine and not forged.  Council members tabulated the return f</w:t>
      </w:r>
      <w:r w:rsidR="000F2636">
        <w:t>r</w:t>
      </w:r>
      <w:r>
        <w:t>om both Wards.</w:t>
      </w:r>
    </w:p>
    <w:p w14:paraId="091FF96F" w14:textId="259E5956" w:rsidR="00044C20" w:rsidRDefault="00044C20" w:rsidP="00622617">
      <w:r>
        <w:t>Leola City Council declared the results accurate and final for the Election held on June 02, 2020 as follows:</w:t>
      </w:r>
    </w:p>
    <w:p w14:paraId="618827E4" w14:textId="475B001B" w:rsidR="00044C20" w:rsidRPr="00044C20" w:rsidRDefault="00044C20" w:rsidP="00622617">
      <w:pPr>
        <w:rPr>
          <w:b/>
          <w:bCs/>
          <w:sz w:val="32"/>
          <w:szCs w:val="32"/>
        </w:rPr>
      </w:pPr>
      <w:r>
        <w:tab/>
      </w:r>
      <w:r>
        <w:tab/>
      </w:r>
      <w:r w:rsidRPr="00044C20">
        <w:rPr>
          <w:b/>
          <w:bCs/>
          <w:sz w:val="32"/>
          <w:szCs w:val="32"/>
        </w:rPr>
        <w:t>Ward 1</w:t>
      </w:r>
    </w:p>
    <w:p w14:paraId="13302D43" w14:textId="24A36C97" w:rsidR="00044C20" w:rsidRDefault="00044C20" w:rsidP="00622617">
      <w:r>
        <w:tab/>
        <w:t xml:space="preserve">Brian Gill    </w:t>
      </w:r>
      <w:r>
        <w:tab/>
        <w:t xml:space="preserve">    4 votes</w:t>
      </w:r>
      <w:r>
        <w:tab/>
        <w:t xml:space="preserve">Jackie Leibel    </w:t>
      </w:r>
      <w:r>
        <w:tab/>
        <w:t>22 votes</w:t>
      </w:r>
    </w:p>
    <w:p w14:paraId="6E569A20" w14:textId="3648B74A" w:rsidR="00044C20" w:rsidRPr="00044C20" w:rsidRDefault="00044C20" w:rsidP="00622617">
      <w:pPr>
        <w:rPr>
          <w:b/>
          <w:bCs/>
          <w:sz w:val="32"/>
          <w:szCs w:val="32"/>
        </w:rPr>
      </w:pPr>
      <w:r>
        <w:tab/>
      </w:r>
      <w:r>
        <w:tab/>
      </w:r>
      <w:r w:rsidRPr="00044C20">
        <w:rPr>
          <w:b/>
          <w:bCs/>
          <w:sz w:val="32"/>
          <w:szCs w:val="32"/>
        </w:rPr>
        <w:t>Ward 3</w:t>
      </w:r>
    </w:p>
    <w:p w14:paraId="1EAC6ECC" w14:textId="43C118B8" w:rsidR="00044C20" w:rsidRDefault="00044C20" w:rsidP="00622617">
      <w:r>
        <w:tab/>
        <w:t xml:space="preserve">Brandon </w:t>
      </w:r>
      <w:proofErr w:type="spellStart"/>
      <w:r>
        <w:t>Pickell</w:t>
      </w:r>
      <w:proofErr w:type="spellEnd"/>
      <w:r>
        <w:t xml:space="preserve">   17 votes</w:t>
      </w:r>
      <w:r>
        <w:tab/>
        <w:t>Jackie Rau</w:t>
      </w:r>
      <w:r>
        <w:tab/>
        <w:t>31 Votes</w:t>
      </w:r>
    </w:p>
    <w:p w14:paraId="61DE2F3F" w14:textId="748B961A" w:rsidR="00044C20" w:rsidRDefault="00044C20" w:rsidP="00622617">
      <w:r>
        <w:t xml:space="preserve">An Abstract was prepared with the results of the votes cast for each candidate. The Abstract was signed by present council members and certified by Deb </w:t>
      </w:r>
      <w:proofErr w:type="spellStart"/>
      <w:r>
        <w:t>Weiszhaar</w:t>
      </w:r>
      <w:proofErr w:type="spellEnd"/>
      <w:r>
        <w:t xml:space="preserve"> Asst. Finance Officer</w:t>
      </w:r>
      <w:r w:rsidR="000F2636">
        <w:t xml:space="preserve"> of the City of Leola.</w:t>
      </w:r>
    </w:p>
    <w:p w14:paraId="2A0A5351" w14:textId="6A3E9F3C" w:rsidR="000F2636" w:rsidRDefault="000F2636" w:rsidP="00622617">
      <w:r>
        <w:t>Motion by Reis with a second by Yost to declare the June 02, 2020 Election results as accurate and the final vote count is correct.  Motion carried.</w:t>
      </w:r>
    </w:p>
    <w:p w14:paraId="7F6FB8E7" w14:textId="43BBB28A" w:rsidR="000F2636" w:rsidRDefault="000F2636" w:rsidP="00622617">
      <w:r>
        <w:t xml:space="preserve">Motion by Reis with a second by Rau to adjourn the meeting.  Motion carried. </w:t>
      </w:r>
    </w:p>
    <w:p w14:paraId="12BD37F8" w14:textId="0018E4C9" w:rsidR="000F2636" w:rsidRDefault="000F2636" w:rsidP="00622617"/>
    <w:p w14:paraId="560DB5A1" w14:textId="3C20E230" w:rsidR="000F2636" w:rsidRDefault="000F2636" w:rsidP="00622617">
      <w:r>
        <w:t>Attest</w:t>
      </w:r>
    </w:p>
    <w:p w14:paraId="549226ED" w14:textId="05EC23A0" w:rsidR="000F2636" w:rsidRDefault="000F2636" w:rsidP="00622617"/>
    <w:p w14:paraId="4F1F5637" w14:textId="3D5450C5" w:rsidR="000F2636" w:rsidRDefault="000F2636" w:rsidP="000F2636">
      <w:pPr>
        <w:pStyle w:val="NoSpacing"/>
      </w:pPr>
      <w:r>
        <w:t>______________________</w:t>
      </w:r>
      <w:r>
        <w:tab/>
      </w:r>
      <w:r>
        <w:tab/>
      </w:r>
      <w:r>
        <w:tab/>
        <w:t>____________________________</w:t>
      </w:r>
    </w:p>
    <w:p w14:paraId="66AB7027" w14:textId="60DC63CC" w:rsidR="000F2636" w:rsidRDefault="000F2636" w:rsidP="00622617">
      <w:r>
        <w:t>Asst. Finance Officer</w:t>
      </w:r>
      <w:r>
        <w:tab/>
      </w:r>
      <w:r>
        <w:tab/>
      </w:r>
      <w:r>
        <w:tab/>
      </w:r>
      <w:r>
        <w:tab/>
        <w:t>Mayor</w:t>
      </w:r>
    </w:p>
    <w:p w14:paraId="01ED72FD" w14:textId="447FE927" w:rsidR="000F2636" w:rsidRDefault="000F2636" w:rsidP="00622617">
      <w:r>
        <w:t>This city is an equal opportunity provider and employer.</w:t>
      </w:r>
    </w:p>
    <w:p w14:paraId="190062F2" w14:textId="4163D63F" w:rsidR="000F2636" w:rsidRDefault="000F2636" w:rsidP="00622617">
      <w:r>
        <w:t>Published once at a total approximate cost of $______.</w:t>
      </w:r>
    </w:p>
    <w:sectPr w:rsidR="000F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17"/>
    <w:rsid w:val="00044C20"/>
    <w:rsid w:val="000B7346"/>
    <w:rsid w:val="000F2636"/>
    <w:rsid w:val="006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7D7D"/>
  <w15:chartTrackingRefBased/>
  <w15:docId w15:val="{61ED2F99-CBB5-45EC-8A89-B739B971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</dc:creator>
  <cp:keywords/>
  <dc:description/>
  <cp:lastModifiedBy>Leola</cp:lastModifiedBy>
  <cp:revision>1</cp:revision>
  <dcterms:created xsi:type="dcterms:W3CDTF">2020-06-05T14:07:00Z</dcterms:created>
  <dcterms:modified xsi:type="dcterms:W3CDTF">2020-06-05T14:52:00Z</dcterms:modified>
</cp:coreProperties>
</file>